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rebuchet MS" w:hAnsi="Trebuchet MS" w:cs="Tahoma"/>
          <w:color w:val="FF0000"/>
          <w:sz w:val="27"/>
          <w:szCs w:val="27"/>
        </w:rPr>
        <w:t>Десять простых советов учителя-дефектолога родителям  </w:t>
      </w:r>
      <w:r>
        <w:rPr>
          <w:rStyle w:val="a5"/>
          <w:rFonts w:ascii="Tahoma" w:hAnsi="Tahoma" w:cs="Tahoma"/>
          <w:color w:val="111111"/>
          <w:sz w:val="18"/>
          <w:szCs w:val="18"/>
        </w:rPr>
        <w:t> 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Tahoma" w:hAnsi="Tahoma" w:cs="Tahoma"/>
          <w:color w:val="111111"/>
          <w:sz w:val="18"/>
          <w:szCs w:val="18"/>
        </w:rPr>
        <w:t>   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color w:val="111111"/>
        </w:rPr>
        <w:t>Речь ребенка развивается под влиянием речи взрослых и в значительной мере зависит от достаточной </w:t>
      </w:r>
      <w:r>
        <w:rPr>
          <w:rStyle w:val="a6"/>
          <w:rFonts w:ascii="Arial" w:hAnsi="Arial" w:cs="Arial"/>
          <w:color w:val="111111"/>
          <w:u w:val="single"/>
        </w:rPr>
        <w:t>речевой практики</w:t>
      </w:r>
      <w:r>
        <w:rPr>
          <w:rStyle w:val="a6"/>
          <w:rFonts w:ascii="Arial" w:hAnsi="Arial" w:cs="Arial"/>
          <w:color w:val="111111"/>
        </w:rPr>
        <w:t>, </w:t>
      </w:r>
      <w:r>
        <w:rPr>
          <w:rStyle w:val="a6"/>
          <w:rFonts w:ascii="Arial" w:hAnsi="Arial" w:cs="Arial"/>
          <w:color w:val="111111"/>
          <w:u w:val="single"/>
        </w:rPr>
        <w:t>нормального социального и речевого окружения, от воспитания и обучения, </w:t>
      </w:r>
      <w:r>
        <w:rPr>
          <w:rStyle w:val="a6"/>
          <w:rFonts w:ascii="Arial" w:hAnsi="Arial" w:cs="Arial"/>
          <w:color w:val="111111"/>
        </w:rPr>
        <w:t>которые начинаются с первых дней его жизни.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Говорите, используя </w:t>
      </w:r>
      <w:r>
        <w:rPr>
          <w:rStyle w:val="a6"/>
          <w:rFonts w:ascii="Arial" w:hAnsi="Arial" w:cs="Arial"/>
          <w:b/>
          <w:bCs/>
          <w:color w:val="111111"/>
        </w:rPr>
        <w:t>ПРАВИЛЬНО</w:t>
      </w:r>
      <w:r>
        <w:rPr>
          <w:rFonts w:ascii="Tahoma" w:hAnsi="Tahoma" w:cs="Tahoma"/>
          <w:color w:val="111111"/>
        </w:rPr>
        <w:t> 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Задавайте </w:t>
      </w:r>
      <w:r>
        <w:rPr>
          <w:rStyle w:val="a6"/>
          <w:rFonts w:ascii="Arial" w:hAnsi="Arial" w:cs="Arial"/>
          <w:b/>
          <w:bCs/>
          <w:color w:val="111111"/>
        </w:rPr>
        <w:t>ОТКРЫТЫЕ</w:t>
      </w:r>
      <w:r>
        <w:rPr>
          <w:rFonts w:ascii="Tahoma" w:hAnsi="Tahoma" w:cs="Tahoma"/>
          <w:color w:val="111111"/>
        </w:rPr>
        <w:t> вопросы. Это будет стимулировать вашего ребенка использовать несколько слов для ответа. Например, говорите </w:t>
      </w:r>
      <w:r>
        <w:rPr>
          <w:rStyle w:val="a6"/>
          <w:rFonts w:ascii="Arial" w:hAnsi="Arial" w:cs="Arial"/>
          <w:b/>
          <w:bCs/>
          <w:color w:val="111111"/>
        </w:rPr>
        <w:t>"Что он делает?"</w:t>
      </w:r>
      <w:r>
        <w:rPr>
          <w:rFonts w:ascii="Tahoma" w:hAnsi="Tahoma" w:cs="Tahoma"/>
          <w:color w:val="111111"/>
        </w:rPr>
        <w:t> </w:t>
      </w:r>
      <w:proofErr w:type="gramStart"/>
      <w:r>
        <w:rPr>
          <w:rFonts w:ascii="Tahoma" w:hAnsi="Tahoma" w:cs="Tahoma"/>
          <w:color w:val="111111"/>
        </w:rPr>
        <w:t>вместо</w:t>
      </w:r>
      <w:proofErr w:type="gramEnd"/>
      <w:r>
        <w:rPr>
          <w:rFonts w:ascii="Tahoma" w:hAnsi="Tahoma" w:cs="Tahoma"/>
          <w:color w:val="111111"/>
        </w:rPr>
        <w:t> </w:t>
      </w:r>
      <w:r>
        <w:rPr>
          <w:rStyle w:val="a6"/>
          <w:rFonts w:ascii="Arial" w:hAnsi="Arial" w:cs="Arial"/>
          <w:b/>
          <w:bCs/>
          <w:color w:val="111111"/>
        </w:rPr>
        <w:t>«Он играет?»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Выдерживайте временную паузу, чтобы у ребенка была возможность говорить и отвечать на вопросы.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Слушайте звуки и шумы. Спросите «Что это</w:t>
      </w:r>
      <w:r>
        <w:rPr>
          <w:rStyle w:val="a6"/>
          <w:rFonts w:ascii="Arial" w:hAnsi="Arial" w:cs="Arial"/>
          <w:color w:val="111111"/>
        </w:rPr>
        <w:t>?» Это может быть лай собаки, шум ветра, мотор самолета и т.д.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вам ребенок употребляет всего лишь несколько слов в речи, помогайте ему обогащать свою речь новыми словами. Выберите 5-6 слов </w:t>
      </w:r>
      <w:r>
        <w:rPr>
          <w:rStyle w:val="a6"/>
          <w:rFonts w:ascii="Arial" w:hAnsi="Arial" w:cs="Arial"/>
          <w:b/>
          <w:bCs/>
          <w:color w:val="111111"/>
        </w:rPr>
        <w:t>(части тела, игрушки,</w:t>
      </w:r>
      <w:r>
        <w:rPr>
          <w:rFonts w:ascii="Tahoma" w:hAnsi="Tahoma" w:cs="Tahoma"/>
          <w:color w:val="111111"/>
        </w:rPr>
        <w:t> </w:t>
      </w:r>
      <w:r>
        <w:rPr>
          <w:rStyle w:val="a6"/>
          <w:rFonts w:ascii="Arial" w:hAnsi="Arial" w:cs="Arial"/>
          <w:b/>
          <w:bCs/>
          <w:color w:val="111111"/>
        </w:rPr>
        <w:t>продукты</w:t>
      </w:r>
      <w:r>
        <w:rPr>
          <w:rFonts w:ascii="Tahoma" w:hAnsi="Tahoma" w:cs="Tahoma"/>
          <w:color w:val="111111"/>
        </w:rPr>
        <w:t>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>
        <w:rPr>
          <w:rFonts w:ascii="Tahoma" w:hAnsi="Tahoma" w:cs="Tahoma"/>
          <w:color w:val="111111"/>
        </w:rPr>
        <w:t>Например, если ребенок говорит «мяч», последовательно научите его говорить «</w:t>
      </w:r>
      <w:r>
        <w:rPr>
          <w:rStyle w:val="a6"/>
          <w:rFonts w:ascii="Arial" w:hAnsi="Arial" w:cs="Arial"/>
          <w:b/>
          <w:bCs/>
          <w:color w:val="111111"/>
        </w:rPr>
        <w:t>Большой мяч</w:t>
      </w:r>
      <w:r>
        <w:rPr>
          <w:rFonts w:ascii="Tahoma" w:hAnsi="Tahoma" w:cs="Tahoma"/>
          <w:color w:val="111111"/>
        </w:rPr>
        <w:t>», </w:t>
      </w:r>
      <w:r>
        <w:rPr>
          <w:rStyle w:val="a6"/>
          <w:rFonts w:ascii="Arial" w:hAnsi="Arial" w:cs="Arial"/>
          <w:b/>
          <w:bCs/>
          <w:color w:val="111111"/>
        </w:rPr>
        <w:t>«Танин мяч», «круглый мяч»</w:t>
      </w:r>
      <w:r>
        <w:rPr>
          <w:rFonts w:ascii="Tahoma" w:hAnsi="Tahoma" w:cs="Tahoma"/>
          <w:color w:val="111111"/>
        </w:rPr>
        <w:t> и т.д.</w:t>
      </w:r>
      <w:proofErr w:type="gramEnd"/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6C4722" w:rsidRDefault="006C4722" w:rsidP="006C4722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6C4722" w:rsidRPr="00E14946" w:rsidRDefault="006C4722" w:rsidP="006C4722"/>
    <w:p w:rsidR="00900A6C" w:rsidRDefault="00900A6C">
      <w:bookmarkStart w:id="0" w:name="_GoBack"/>
      <w:bookmarkEnd w:id="0"/>
    </w:p>
    <w:sectPr w:rsidR="0090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57"/>
    <w:rsid w:val="006C4722"/>
    <w:rsid w:val="006E4FB9"/>
    <w:rsid w:val="00900A6C"/>
    <w:rsid w:val="00B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4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722"/>
    <w:rPr>
      <w:b/>
      <w:bCs/>
    </w:rPr>
  </w:style>
  <w:style w:type="character" w:styleId="a6">
    <w:name w:val="Emphasis"/>
    <w:basedOn w:val="a0"/>
    <w:uiPriority w:val="20"/>
    <w:qFormat/>
    <w:rsid w:val="006C4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722"/>
    <w:rPr>
      <w:b/>
      <w:bCs/>
    </w:rPr>
  </w:style>
  <w:style w:type="character" w:styleId="a6">
    <w:name w:val="Emphasis"/>
    <w:basedOn w:val="a0"/>
    <w:uiPriority w:val="20"/>
    <w:qFormat/>
    <w:rsid w:val="006C4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Infobel 2010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2019-12-10T13:17:00Z</dcterms:created>
  <dcterms:modified xsi:type="dcterms:W3CDTF">2019-12-10T13:17:00Z</dcterms:modified>
</cp:coreProperties>
</file>